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附件2</w:t>
      </w:r>
    </w:p>
    <w:tbl>
      <w:tblPr>
        <w:tblStyle w:val="2"/>
        <w:tblW w:w="14601" w:type="dxa"/>
        <w:tblInd w:w="-396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8"/>
        <w:gridCol w:w="1666"/>
        <w:gridCol w:w="460"/>
        <w:gridCol w:w="2127"/>
        <w:gridCol w:w="1134"/>
        <w:gridCol w:w="2268"/>
        <w:gridCol w:w="1134"/>
        <w:gridCol w:w="1134"/>
        <w:gridCol w:w="1275"/>
        <w:gridCol w:w="1560"/>
        <w:gridCol w:w="720"/>
        <w:gridCol w:w="55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555" w:type="dxa"/>
          <w:trHeight w:val="491" w:hRule="atLeast"/>
        </w:trPr>
        <w:tc>
          <w:tcPr>
            <w:tcW w:w="2234" w:type="dxa"/>
            <w:gridSpan w:val="2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1812" w:type="dxa"/>
            <w:gridSpan w:val="9"/>
          </w:tcPr>
          <w:p>
            <w:pPr>
              <w:autoSpaceDE w:val="0"/>
              <w:autoSpaceDN w:val="0"/>
              <w:adjustRightInd w:val="0"/>
              <w:ind w:firstLine="1446" w:firstLineChars="400"/>
              <w:rPr>
                <w:rFonts w:cs="Times New Roman" w:asciiTheme="minorEastAsia" w:hAnsiTheme="minorEastAsia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</w:rPr>
              <w:t>年度国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、省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</w:rPr>
              <w:t>重大科技专项市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  <w:lang w:eastAsia="zh-CN"/>
              </w:rPr>
              <w:t>级补助推荐</w:t>
            </w: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36"/>
                <w:szCs w:val="36"/>
              </w:rPr>
              <w:t>汇总表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7" w:hRule="atLeast"/>
        </w:trPr>
        <w:tc>
          <w:tcPr>
            <w:tcW w:w="2694" w:type="dxa"/>
            <w:gridSpan w:val="3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推荐单位：（盖章）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联系人：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ind w:firstLine="550" w:firstLineChars="2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手机：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99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申报单位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项目负责人姓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项目总投入（万元）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项目合同资助额（万元）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申报期到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lang w:eastAsia="zh-CN"/>
              </w:rPr>
              <w:t>账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资金（万元）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项目执行期</w:t>
            </w: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</w:rPr>
              <w:t>项目类别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2" w:hRule="atLeast"/>
        </w:trPr>
        <w:tc>
          <w:tcPr>
            <w:tcW w:w="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Times New Roman"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D1A66"/>
    <w:rsid w:val="6A3D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2022-04-06T06:31:00Z</dcterms:created>
  <dc:creator>Administrator</dc:creator>
  <cp:lastModifiedBy>Administrator</cp:lastModifiedBy>
  <dcterms:modified xsi:type="dcterms:W3CDTF">2022-04-06T06:33:56Z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